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приказом МБОУ СОШ №15 </w:t>
      </w:r>
      <w:r>
        <w:rPr>
          <w:rFonts w:ascii="Times New Roman" w:hAnsi="Times New Roman" w:cs="Times New Roman"/>
          <w:sz w:val="24"/>
          <w:szCs w:val="24"/>
        </w:rPr>
        <w:t xml:space="preserve">г.Апатиты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.08.202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75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дополнительного образования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Апатиты 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-202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34"/>
        <w:gridCol w:w="4461"/>
        <w:gridCol w:w="75"/>
        <w:gridCol w:w="1532"/>
        <w:gridCol w:w="1225"/>
        <w:gridCol w:w="1529"/>
        <w:gridCol w:w="1499"/>
        <w:gridCol w:w="1499"/>
        <w:gridCol w:w="661"/>
        <w:gridCol w:w="838"/>
        <w:gridCol w:w="1499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п/п</w:t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программы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организации учебных занятий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обучения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групп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неделю на группу 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количество часов в неделю 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учащихся в группе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количество учащихся</w:t>
            </w:r>
            <w:r/>
          </w:p>
        </w:tc>
      </w:tr>
      <w:tr>
        <w:trPr/>
        <w:tc>
          <w:tcPr>
            <w:gridSpan w:val="11"/>
            <w:tcW w:w="1535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Программы художественной направленности</w:t>
            </w:r>
            <w:r/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gridSpan w:val="2"/>
            <w:tcW w:w="45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творчество - синтезатор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Медиацентр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 моделирование одежды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Калейдоскоп рукоделия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90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90</w:t>
            </w:r>
            <w:r/>
          </w:p>
        </w:tc>
      </w:tr>
      <w:tr>
        <w:trPr/>
        <w:tc>
          <w:tcPr>
            <w:gridSpan w:val="11"/>
            <w:tcW w:w="1535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Программы физкультурно-спортивной направленности</w:t>
            </w:r>
            <w:r/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4461" w:type="dxa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шахмат 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461" w:type="dxa"/>
            <w:vMerge w:val="continue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461" w:type="dxa"/>
            <w:vMerge w:val="continue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ОФП: фитнес, гимнастика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Современная хореография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75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90</w:t>
            </w:r>
            <w:r/>
          </w:p>
        </w:tc>
      </w:tr>
      <w:tr>
        <w:trPr/>
        <w:tc>
          <w:tcPr>
            <w:gridSpan w:val="11"/>
            <w:tcW w:w="1535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Программы технической направленности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Квантолаб</w:t>
            </w:r>
            <w:r>
              <w:rPr>
                <w:rFonts w:ascii="Times New Roman" w:hAnsi="Times New Roman" w:cs="Times New Roman"/>
                <w:b/>
              </w:rPr>
              <w:t xml:space="preserve">)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Введение в робототехнику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lang w:val="en-US"/>
              </w:rPr>
              <w:t xml:space="preserve">Lego </w:t>
            </w:r>
            <w:r>
              <w:rPr>
                <w:rFonts w:ascii="Times New Roman" w:hAnsi="Times New Roman" w:cs="Times New Roman"/>
                <w:lang w:val="en-US"/>
              </w:rPr>
              <w:t xml:space="preserve">WeDo</w:t>
            </w: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.0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Соревновательная робототехника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Хай-тек цех. Вводный уровень 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Хай-тек цех. </w:t>
            </w:r>
            <w:r>
              <w:rPr>
                <w:rFonts w:ascii="Times New Roman" w:hAnsi="Times New Roman" w:cs="Times New Roman"/>
              </w:rPr>
              <w:t xml:space="preserve">Стартовый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Хай-тек цех. Базовый уровень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Хай-тек. Мастер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Хай-тек. Моделирование и </w:t>
            </w:r>
            <w:r>
              <w:rPr>
                <w:rFonts w:ascii="Times New Roman" w:hAnsi="Times New Roman" w:cs="Times New Roman"/>
              </w:rPr>
              <w:t xml:space="preserve">прототипирование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tcW w:w="153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26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32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120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65</w:t>
            </w:r>
            <w:r/>
          </w:p>
        </w:tc>
      </w:tr>
      <w:tr>
        <w:trPr/>
        <w:tc>
          <w:tcPr>
            <w:gridSpan w:val="11"/>
            <w:tcW w:w="1535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Программы естественнонаучной направленности (</w:t>
            </w:r>
            <w:r>
              <w:rPr>
                <w:rFonts w:ascii="Times New Roman" w:hAnsi="Times New Roman" w:cs="Times New Roman"/>
                <w:b/>
              </w:rPr>
              <w:t xml:space="preserve">Квантолаб</w:t>
            </w:r>
            <w:r>
              <w:rPr>
                <w:rFonts w:ascii="Times New Roman" w:hAnsi="Times New Roman" w:cs="Times New Roman"/>
                <w:b/>
              </w:rPr>
              <w:t xml:space="preserve">)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Биоквантум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химический </w:t>
            </w:r>
            <w:r>
              <w:rPr>
                <w:rFonts w:ascii="Times New Roman" w:hAnsi="Times New Roman" w:cs="Times New Roman"/>
              </w:rPr>
              <w:t xml:space="preserve">кванториум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461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gridSpan w:val="2"/>
            <w:tcW w:w="160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152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</w:t>
            </w:r>
            <w:r/>
          </w:p>
        </w:tc>
      </w:tr>
      <w:tr>
        <w:trPr/>
        <w:tc>
          <w:tcPr>
            <w:gridSpan w:val="2"/>
            <w:tcW w:w="4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направленности дополнительных общеобразовательных общеразвивающих программ</w:t>
            </w:r>
            <w:r/>
          </w:p>
        </w:tc>
        <w:tc>
          <w:tcPr>
            <w:gridSpan w:val="3"/>
            <w:tcW w:w="2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групп</w:t>
            </w:r>
            <w:r/>
          </w:p>
        </w:tc>
        <w:tc>
          <w:tcPr>
            <w:gridSpan w:val="2"/>
            <w:tcW w:w="3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учащихся</w:t>
            </w:r>
            <w:r/>
          </w:p>
        </w:tc>
        <w:tc>
          <w:tcPr>
            <w:gridSpan w:val="2"/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неделю</w:t>
            </w:r>
            <w:r/>
          </w:p>
        </w:tc>
        <w:tc>
          <w:tcPr>
            <w:gridSpan w:val="2"/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год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gridSpan w:val="2"/>
            <w:tcW w:w="4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</w:t>
            </w:r>
            <w:r/>
          </w:p>
        </w:tc>
        <w:tc>
          <w:tcPr>
            <w:gridSpan w:val="3"/>
            <w:tcW w:w="2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gridSpan w:val="2"/>
            <w:tcW w:w="3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gridSpan w:val="2"/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gridSpan w:val="2"/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504</w:t>
            </w:r>
            <w:r/>
          </w:p>
        </w:tc>
      </w:tr>
      <w:tr>
        <w:trPr/>
        <w:tc>
          <w:tcPr>
            <w:gridSpan w:val="2"/>
            <w:tcW w:w="4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Физкультурно-спортивная</w:t>
            </w:r>
            <w:r/>
          </w:p>
        </w:tc>
        <w:tc>
          <w:tcPr>
            <w:gridSpan w:val="3"/>
            <w:tcW w:w="2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gridSpan w:val="2"/>
            <w:tcW w:w="3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gridSpan w:val="2"/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gridSpan w:val="2"/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</w:t>
            </w:r>
            <w:r/>
          </w:p>
        </w:tc>
      </w:tr>
      <w:tr>
        <w:trPr/>
        <w:tc>
          <w:tcPr>
            <w:gridSpan w:val="2"/>
            <w:tcW w:w="4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</w:t>
            </w:r>
            <w:r/>
          </w:p>
        </w:tc>
        <w:tc>
          <w:tcPr>
            <w:gridSpan w:val="3"/>
            <w:tcW w:w="2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gridSpan w:val="2"/>
            <w:tcW w:w="3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165</w:t>
            </w:r>
            <w:r/>
          </w:p>
        </w:tc>
        <w:tc>
          <w:tcPr>
            <w:gridSpan w:val="2"/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gridSpan w:val="2"/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1152</w:t>
            </w:r>
            <w:r/>
          </w:p>
        </w:tc>
      </w:tr>
      <w:tr>
        <w:trPr/>
        <w:tc>
          <w:tcPr>
            <w:gridSpan w:val="2"/>
            <w:tcW w:w="4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</w:t>
            </w:r>
            <w:r/>
          </w:p>
        </w:tc>
        <w:tc>
          <w:tcPr>
            <w:gridSpan w:val="3"/>
            <w:tcW w:w="2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3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gridSpan w:val="2"/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144</w:t>
            </w:r>
            <w:r/>
          </w:p>
        </w:tc>
      </w:tr>
      <w:tr>
        <w:trPr/>
        <w:tc>
          <w:tcPr>
            <w:gridSpan w:val="2"/>
            <w:tcW w:w="4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gridSpan w:val="3"/>
            <w:tcW w:w="2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26</w:t>
            </w:r>
            <w:r/>
          </w:p>
        </w:tc>
        <w:tc>
          <w:tcPr>
            <w:gridSpan w:val="2"/>
            <w:tcW w:w="3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  <w:t xml:space="preserve">75</w:t>
            </w:r>
            <w:r/>
          </w:p>
        </w:tc>
        <w:tc>
          <w:tcPr>
            <w:gridSpan w:val="2"/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64</w:t>
            </w:r>
            <w:r/>
          </w:p>
        </w:tc>
        <w:tc>
          <w:tcPr>
            <w:gridSpan w:val="2"/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2304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sectPr>
      <w:footnotePr/>
      <w:endnotePr/>
      <w:type w:val="nextPage"/>
      <w:pgSz w:w="16838" w:h="11906" w:orient="landscape"/>
      <w:pgMar w:top="567" w:right="851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table" w:styleId="839">
    <w:name w:val="Table Grid"/>
    <w:basedOn w:val="8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9903-2EE9-472D-9CC7-7C765E25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Школа 15</cp:lastModifiedBy>
  <cp:revision>51</cp:revision>
  <dcterms:created xsi:type="dcterms:W3CDTF">2020-10-13T17:13:00Z</dcterms:created>
  <dcterms:modified xsi:type="dcterms:W3CDTF">2023-09-27T06:31:25Z</dcterms:modified>
</cp:coreProperties>
</file>